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65143" w14:textId="77777777" w:rsidR="00E8476E" w:rsidRPr="002C6373" w:rsidRDefault="00E8476E" w:rsidP="00E8476E">
      <w:pPr>
        <w:pStyle w:val="ConsPlusNormal"/>
        <w:spacing w:before="28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</w:p>
    <w:p w14:paraId="38985334" w14:textId="77777777" w:rsidR="00E8476E" w:rsidRPr="002C6373" w:rsidRDefault="00E8476E" w:rsidP="00E8476E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купли-продажи жилого помещения (квартиры)</w:t>
      </w:r>
    </w:p>
    <w:p w14:paraId="46BCBFE4" w14:textId="77777777" w:rsidR="00E8476E" w:rsidRPr="002C6373" w:rsidRDefault="00E8476E" w:rsidP="00E8476E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между физическими лицами</w:t>
      </w:r>
    </w:p>
    <w:p w14:paraId="521A6B0A" w14:textId="77777777" w:rsidR="00E8476E" w:rsidRPr="002C6373" w:rsidRDefault="00E8476E" w:rsidP="00E8476E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936F9" w14:textId="110B8944" w:rsidR="00E8476E" w:rsidRPr="002C6373" w:rsidRDefault="00E8476E" w:rsidP="00E8476E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__________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"___" ________ ____ г.</w:t>
      </w:r>
    </w:p>
    <w:p w14:paraId="5D0ECE37" w14:textId="77777777" w:rsidR="00E8476E" w:rsidRPr="002C6373" w:rsidRDefault="00E8476E" w:rsidP="00E8476E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09F311" w14:textId="77777777" w:rsidR="00E8476E" w:rsidRDefault="00E8476E" w:rsidP="00E8476E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Гражданин Российской Федерации 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________________,</w:t>
      </w:r>
    </w:p>
    <w:p w14:paraId="44BE99E8" w14:textId="77777777" w:rsidR="00E8476E" w:rsidRPr="002C6373" w:rsidRDefault="00E8476E" w:rsidP="00E8476E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(Ф.И.О.)</w:t>
      </w:r>
    </w:p>
    <w:p w14:paraId="5F23451A" w14:textId="77777777" w:rsidR="00E8476E" w:rsidRPr="002C6373" w:rsidRDefault="00E8476E" w:rsidP="00E8476E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паспорт ____________ выдан "___"_________ ____ г. ________________________,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зарегистрирован__ по адресу: _____________________________, именуем____  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дальнейшем "Продавец",  с одной стороны,  и  гражданин Российской Федерации</w:t>
      </w:r>
    </w:p>
    <w:p w14:paraId="671EDEE5" w14:textId="77777777" w:rsidR="00E8476E" w:rsidRPr="002C6373" w:rsidRDefault="00E8476E" w:rsidP="00E8476E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_____________________________, паспорт _____________ выдан "___"___________</w:t>
      </w:r>
    </w:p>
    <w:p w14:paraId="2659D8FA" w14:textId="77777777" w:rsidR="00E8476E" w:rsidRPr="002C6373" w:rsidRDefault="00E8476E" w:rsidP="00E8476E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(Ф.И.О.)</w:t>
      </w:r>
    </w:p>
    <w:p w14:paraId="5FE5A3DE" w14:textId="77777777" w:rsidR="00E8476E" w:rsidRPr="002C6373" w:rsidRDefault="00E8476E" w:rsidP="00E8476E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____ г. _________________________, зарегистрирован__ по адресу: _______________________________________,  именуем_____ в дальнейшем "Покупатель",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с  другой   стороны,  совместно  именуемые  "Стороны",  заключили настоящий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Договор о нижеследующем:</w:t>
      </w:r>
    </w:p>
    <w:p w14:paraId="07CC6C92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DC640" w14:textId="77777777" w:rsidR="00E8476E" w:rsidRPr="002C6373" w:rsidRDefault="00E8476E" w:rsidP="00E8476E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14:paraId="365B5B58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C0D7E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имущество: квартиру с кадастровым номером _________________, общей площадью _____ кв. м, без учета лоджий, балконов и прочих летних помещений _____ кв. м, состоящую из _____ комнат жилой площадью _____ кв. м, расположенную на _____ этаже жилого дома по адресу: ____________________________ (далее по тексту - Квартира).</w:t>
      </w:r>
    </w:p>
    <w:p w14:paraId="542E8266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1.2. Сведения о Квартире: ________________________________ (Приложение №___).</w:t>
      </w:r>
    </w:p>
    <w:p w14:paraId="174D64EA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1.3. Квартира принадлежит Продавцу на праве собственности, что подтверждается записью в Едином государственном реестре недвижимости от "___" ________ ____ № ___ (Выписка из Единого государственного реестра недвижимости от "___" ________ ____ № ___ Приложение № ___).</w:t>
      </w:r>
    </w:p>
    <w:p w14:paraId="0F252107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1.4.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лиц.</w:t>
      </w:r>
    </w:p>
    <w:p w14:paraId="1E70CFFA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14:paraId="68E779C4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374D24" w14:textId="77777777" w:rsidR="00E8476E" w:rsidRPr="002C6373" w:rsidRDefault="00E8476E" w:rsidP="00E8476E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2. ЦЕНА ДОГОВОРА И ПОРЯДОК РАСЧЕТОВ</w:t>
      </w:r>
    </w:p>
    <w:p w14:paraId="4B9717FF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07B22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0"/>
      <w:bookmarkEnd w:id="0"/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2.1. Цена Квартиры, передаваемой по настоящему Договору, составляет _____ (__________) рублей (цена Договора).</w:t>
      </w:r>
    </w:p>
    <w:p w14:paraId="2200BDF7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1"/>
      <w:bookmarkEnd w:id="1"/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2.2. Денежные средства в сумме, указанной в п. 2.1 настоящего Договора, подлежат помещению в банковскую ячейку до подачи подписанного Договора в уполномоченный орган для государственной регистрации перехода права собственности от Продавца к Покупателю. Указанная банковская ячейка находится в ______________________________.</w:t>
      </w:r>
    </w:p>
    <w:p w14:paraId="118474E4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подписания настоящего Договора и перехода права собственности на Квартиру 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 Покупателю Продавец получает доступ к ячейке при предъявлении в банк следующих документов: ______________________________.</w:t>
      </w:r>
    </w:p>
    <w:p w14:paraId="2184FF3C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2.3. Расходы на оплату аренды банковской ячейки несет __________________________ (Продавец, Покупатель, Стороны в равных долях).</w:t>
      </w:r>
    </w:p>
    <w:p w14:paraId="06406150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1FC99" w14:textId="77777777" w:rsidR="00E8476E" w:rsidRPr="002C6373" w:rsidRDefault="00E8476E" w:rsidP="00E8476E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3. ПЕРЕДАЧА КВАРТИРЫ И ПЕРЕХОД ПРАВА СОБСТВЕННОСТИ</w:t>
      </w:r>
    </w:p>
    <w:p w14:paraId="6EA45ECF" w14:textId="77777777" w:rsidR="00E8476E" w:rsidRPr="002C6373" w:rsidRDefault="00E8476E" w:rsidP="00E8476E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НА КВАРТИРУ</w:t>
      </w:r>
    </w:p>
    <w:p w14:paraId="32D61453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D687FF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8"/>
      <w:bookmarkEnd w:id="2"/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3.1. Квартира передается Продавцом Покупателю по Передаточному акту, являющемуся неотъемлемой частью настоящего Договора (Приложение № _____), в течение ___________ дней с даты подписания настоящего Договора.</w:t>
      </w:r>
    </w:p>
    <w:p w14:paraId="162C254B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3.2. Покупатель до подписания Передаточного акта обязан произвести детальный осмотр Квартиры. При выявлении недостатков Квартиры Покупатель обязан указать об этом в Передаточном акте.</w:t>
      </w:r>
    </w:p>
    <w:p w14:paraId="369F780D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3.3. Переход права собственности на Квартиру от Продавца к Покупателю подлежит государственной регистрации в Едином государственном реестре недвижимости.</w:t>
      </w:r>
    </w:p>
    <w:p w14:paraId="1ECD6158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3.4.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14:paraId="481C1F8C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3.5.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14:paraId="79F308A2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3.6. Расходы, связанные с переходом права собственности на Квартиру от Продавца к Покупателю, Стороны несут поровну в порядке, предусмотренном действующим законодательством Российской Федерации.</w:t>
      </w:r>
    </w:p>
    <w:p w14:paraId="7B9F39B1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3.7. Продавец гарантирует, что на момент подписания Договора Квартира свободна от прав третьих лиц, не арестована, не является предметом судебного спора.</w:t>
      </w:r>
    </w:p>
    <w:p w14:paraId="26752B78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17148" w14:textId="77777777" w:rsidR="00E8476E" w:rsidRPr="002C6373" w:rsidRDefault="00E8476E" w:rsidP="00E8476E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4. ПРАВА И ОБЯЗАННОСТИ СТОРОН</w:t>
      </w:r>
    </w:p>
    <w:p w14:paraId="5033DD6D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C28B9E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4.1. Продавец обязан:</w:t>
      </w:r>
    </w:p>
    <w:p w14:paraId="72731140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4.1.1. Оплатить стоимость коммунальных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14:paraId="4369B0F9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4.1.2. Предупредить Покупателя обо всех недостатках указанной Квартиры, а также предоставить Покупателю все необходимые сведения, связанные с передаваемой Квартирой.</w:t>
      </w:r>
    </w:p>
    <w:p w14:paraId="48B70983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4.1.3. Передать Покупателю Квартиру по Передаточному акту в порядке и сроки, предусмотренные настоящим Договором.</w:t>
      </w:r>
    </w:p>
    <w:p w14:paraId="30F4C440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4.1.4. Совершить все необходимые действия для перехода права собственности на Квартиру, в том числе своевременно подписать и представить в орган регистрации прав все необходимые документы.</w:t>
      </w:r>
    </w:p>
    <w:p w14:paraId="3919A70A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4.1.5.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14:paraId="2829F1AB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4.2. Покупатель обязан:</w:t>
      </w:r>
    </w:p>
    <w:p w14:paraId="6C28E816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4.2.1. Принять Квартиру по Передаточному акту в порядке, предусмотренном настоящим Договором.</w:t>
      </w:r>
    </w:p>
    <w:p w14:paraId="785C9251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4.2.2. Уплатить цену Договора в порядке, предусмотренном настоящим Договором.</w:t>
      </w:r>
    </w:p>
    <w:p w14:paraId="12663739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4.2.3. Своевременно подписать и представить в орган регистрации прав все документы, необходимые для государственной регистрации перехода права собственности на Квартиру.</w:t>
      </w:r>
    </w:p>
    <w:p w14:paraId="76613AAE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4.2.4. Нести расходы, связанные с государственной регистрацией перехода права 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собственности, в порядке, установленном настоящим Договором и действующим законодательством Российской Федерации.</w:t>
      </w:r>
    </w:p>
    <w:p w14:paraId="0B150F2A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59"/>
      <w:bookmarkEnd w:id="3"/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4.3. В случае передачи Продавцом Покупателю Квартиры, не соответствующей условиям настоящего Договора, если недостатки Квартиры не были оговорены Продавцом, Покупатель, которому передана Квартира ненадлежащего качества, вправе по своему выбору потребовать от Продавца:</w:t>
      </w:r>
    </w:p>
    <w:p w14:paraId="41F36BBD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- соразмерного уменьшения покупной цены;</w:t>
      </w:r>
    </w:p>
    <w:p w14:paraId="32791551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- безвозмездного устранения недостатков Квартиры в срок не более _____________ с момента ________________________;</w:t>
      </w:r>
    </w:p>
    <w:p w14:paraId="6A338E3A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- возмещения своих расходов на устранение недостатков Квартиры.</w:t>
      </w:r>
    </w:p>
    <w:p w14:paraId="56E4440D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4.4. 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направить требование о возврате уплаченной денежной суммы.</w:t>
      </w:r>
    </w:p>
    <w:p w14:paraId="0E137FAA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15678A" w14:textId="77777777" w:rsidR="00E8476E" w:rsidRPr="002C6373" w:rsidRDefault="00E8476E" w:rsidP="00E8476E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5. ОТВЕТСТВЕННОСТЬ СТОРОН</w:t>
      </w:r>
    </w:p>
    <w:p w14:paraId="5931D73F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1B7BFA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5.1. За нарушение Продавцом срока передачи Квартиры, предусмотренного п. 3.1 настоящего Договора, Покупатель вправе потребовать уплаты пени в размере _____% от цены Договора за каждый день просрочки.</w:t>
      </w:r>
    </w:p>
    <w:p w14:paraId="01701BD6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5.2. За нарушение Продавцом срока безвозмездного устранения недостатков, предусмотренного п. 4.3 настоящего Договора, Покупатель вправе потребовать уплаты пени в размере _____% от цены Договора за каждый день просрочки.</w:t>
      </w:r>
    </w:p>
    <w:p w14:paraId="44E89771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5.3. За нарушение Покупателем порядка и срока уплаты цены Квартиры, предусмотренного п. 2.2 настоящего Договора, Продавец вправе потребовать уплаты пени в размере _____% от не уплаченной в срок суммы за каждый день просрочки. Покупатель не несет ответственности за нарушение срока уплаты цены Договора в случае непредставления или представления не в полном объеме Продавцом документов, указанных в п. 2.2 настоящего Договора.</w:t>
      </w:r>
    </w:p>
    <w:p w14:paraId="2A069475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5.4.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597A199B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3525A0" w14:textId="77777777" w:rsidR="00E8476E" w:rsidRPr="002C6373" w:rsidRDefault="00E8476E" w:rsidP="00E8476E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6. РАЗРЕШЕНИЕ СПОРОВ</w:t>
      </w:r>
    </w:p>
    <w:p w14:paraId="5DF14E8E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5F78DA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уточнения условий Договора, составления дополнений и изменений к Договору.</w:t>
      </w:r>
    </w:p>
    <w:p w14:paraId="22ABFFD0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6.2. При недостижении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14:paraId="3B81A661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D8AC94" w14:textId="77777777" w:rsidR="00E8476E" w:rsidRPr="002C6373" w:rsidRDefault="00E8476E" w:rsidP="00E8476E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7. ПРОЧИЕ УСЛОВИЯ</w:t>
      </w:r>
    </w:p>
    <w:p w14:paraId="4E61A5B2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E884A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7.1. Настоящий Договор вступает в силу с момента его подписания обеими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14:paraId="155F4492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Настоящий Договор может быть расторгнут по соглашению Сторон, а также по иным основаниям, установленным действующим законодательством Российской 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Федерации.</w:t>
      </w:r>
    </w:p>
    <w:p w14:paraId="02D645AC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14:paraId="713B8689" w14:textId="5C4D2BEC" w:rsidR="00E8476E" w:rsidRPr="002C6373" w:rsidRDefault="00E8476E" w:rsidP="00E8476E">
      <w:pPr>
        <w:pStyle w:val="ConsPlusNonformat"/>
        <w:spacing w:before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7.4. Настоящий Договор </w:t>
      </w:r>
      <w:r w:rsidR="0028667D"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 в трех экземплярах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, имеющих равную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юридическую силу, один </w:t>
      </w:r>
      <w:r w:rsidR="0028667D"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из которых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находится   у   </w:t>
      </w:r>
      <w:r w:rsidR="0028667D"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Продавца, 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Покупателя, третий  - в органе регистрации прав - ________________________.</w:t>
      </w:r>
    </w:p>
    <w:p w14:paraId="13A538AD" w14:textId="77777777" w:rsidR="00E8476E" w:rsidRPr="002C6373" w:rsidRDefault="00E8476E" w:rsidP="00E8476E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(наименование органа)</w:t>
      </w:r>
    </w:p>
    <w:p w14:paraId="447BF57A" w14:textId="77777777" w:rsidR="00E8476E" w:rsidRPr="002C6373" w:rsidRDefault="00E8476E" w:rsidP="00E8476E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851EBD" w14:textId="77777777" w:rsidR="00E8476E" w:rsidRPr="002C6373" w:rsidRDefault="00E8476E" w:rsidP="00E8476E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8. ПРИЛОЖЕНИЕ</w:t>
      </w:r>
    </w:p>
    <w:p w14:paraId="27F91533" w14:textId="77777777" w:rsidR="00E8476E" w:rsidRPr="002C6373" w:rsidRDefault="00E8476E" w:rsidP="00E8476E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F0585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8.1. Выписка из Единого государственного реестра недвижимости от "___" ________ ____ № ___ (Приложение № ___).</w:t>
      </w:r>
    </w:p>
    <w:p w14:paraId="6A73776F" w14:textId="77777777" w:rsidR="00E8476E" w:rsidRPr="002C6373" w:rsidRDefault="00E8476E" w:rsidP="00E847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8.2. Передаточный акт (Приложение № ___).</w:t>
      </w:r>
    </w:p>
    <w:p w14:paraId="6AB9DF66" w14:textId="77777777" w:rsidR="00E8476E" w:rsidRPr="002C6373" w:rsidRDefault="00E8476E" w:rsidP="00E847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BC327B" w14:textId="77777777" w:rsidR="00E8476E" w:rsidRPr="002C6373" w:rsidRDefault="00E8476E" w:rsidP="00E8476E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373">
        <w:rPr>
          <w:rFonts w:ascii="Times New Roman" w:hAnsi="Times New Roman" w:cs="Times New Roman"/>
          <w:color w:val="000000" w:themeColor="text1"/>
          <w:sz w:val="24"/>
          <w:szCs w:val="24"/>
        </w:rPr>
        <w:t>9. РЕКВИЗИТЫ И ПОДПИСИ СТОРОН</w:t>
      </w:r>
    </w:p>
    <w:p w14:paraId="09E97E24" w14:textId="77777777" w:rsidR="00E8476E" w:rsidRPr="002C6373" w:rsidRDefault="00E8476E" w:rsidP="00E8476E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4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3"/>
        <w:gridCol w:w="4961"/>
      </w:tblGrid>
      <w:tr w:rsidR="00E8476E" w:rsidRPr="002C6373" w14:paraId="5DDEC9A9" w14:textId="77777777" w:rsidTr="00832BCC"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5D98DC74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Продавец:</w:t>
            </w:r>
          </w:p>
          <w:p w14:paraId="4C4E42E1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</w:t>
            </w:r>
          </w:p>
          <w:p w14:paraId="71688B6D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(Ф.И.О.)</w:t>
            </w:r>
          </w:p>
          <w:p w14:paraId="52B9BEB2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______________________________</w:t>
            </w:r>
          </w:p>
          <w:p w14:paraId="3AD5944C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14:paraId="2EA6F516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Паспортные данные: _______________________</w:t>
            </w:r>
          </w:p>
          <w:p w14:paraId="56151FC9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14:paraId="03715736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 ________________________________</w:t>
            </w:r>
          </w:p>
          <w:p w14:paraId="2E2B6964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почты: ___________________</w:t>
            </w:r>
          </w:p>
          <w:p w14:paraId="5276F2B3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 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849A0E8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Покупатель:</w:t>
            </w:r>
          </w:p>
          <w:p w14:paraId="7BAEC2FD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</w:t>
            </w:r>
          </w:p>
          <w:p w14:paraId="7A7B5486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(Ф.И.О.)</w:t>
            </w:r>
          </w:p>
          <w:p w14:paraId="6866992E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________________________________</w:t>
            </w:r>
          </w:p>
          <w:p w14:paraId="430F6755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14:paraId="40FBF7C1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Паспортные данные: _______________________</w:t>
            </w:r>
          </w:p>
          <w:p w14:paraId="1D5C72B8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14:paraId="7EA9BAE2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 ________________________________</w:t>
            </w:r>
          </w:p>
          <w:p w14:paraId="5073593A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почты: __________________</w:t>
            </w:r>
          </w:p>
          <w:p w14:paraId="7432D9EA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 ___________________________________</w:t>
            </w:r>
          </w:p>
        </w:tc>
      </w:tr>
    </w:tbl>
    <w:p w14:paraId="46EB48B6" w14:textId="77777777" w:rsidR="00E8476E" w:rsidRPr="002C6373" w:rsidRDefault="00E8476E" w:rsidP="00E8476E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-7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1"/>
        <w:gridCol w:w="4954"/>
      </w:tblGrid>
      <w:tr w:rsidR="00E8476E" w:rsidRPr="002C6373" w14:paraId="769BEE7B" w14:textId="77777777" w:rsidTr="00832BCC"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14:paraId="4B5152AC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  <w:p w14:paraId="09DD6130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0CE6139B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</w:p>
          <w:p w14:paraId="718AD861" w14:textId="77777777" w:rsidR="00E8476E" w:rsidRPr="002C6373" w:rsidRDefault="00E8476E" w:rsidP="00832B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</w:tr>
    </w:tbl>
    <w:p w14:paraId="5718DE97" w14:textId="77777777" w:rsidR="00E8476E" w:rsidRDefault="00E8476E" w:rsidP="00E8476E">
      <w:pPr>
        <w:pStyle w:val="ConsPlusNormal"/>
        <w:ind w:firstLine="540"/>
        <w:jc w:val="both"/>
      </w:pPr>
    </w:p>
    <w:p w14:paraId="70203513" w14:textId="77777777" w:rsidR="00E8476E" w:rsidRDefault="00E8476E" w:rsidP="00E8476E">
      <w:pPr>
        <w:pStyle w:val="ConsPlusNormal"/>
        <w:ind w:firstLine="540"/>
        <w:jc w:val="both"/>
      </w:pPr>
    </w:p>
    <w:p w14:paraId="1EA0FB29" w14:textId="77777777" w:rsidR="00E8476E" w:rsidRDefault="00E8476E" w:rsidP="00E8476E"/>
    <w:p w14:paraId="6543D97A" w14:textId="539EEA5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904B3F" w14:textId="55663A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CF5281" w14:textId="259D0A0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495E531" w14:textId="558642F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C315F5" w14:textId="492E1BE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F0C309" w14:textId="1776F5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9B52968" w14:textId="460268ED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802662" w14:textId="004D79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72B01A8" w14:textId="07EB5A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FBF23C" w14:textId="5E88CCCC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8BE243" w14:textId="70741D9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19F6659" w14:textId="4B2624F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510A919" w14:textId="77777777" w:rsidR="00910B5C" w:rsidRDefault="00910B5C"/>
    <w:sectPr w:rsidR="00910B5C" w:rsidSect="0070750A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653" w:right="851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3F19" w14:textId="77777777" w:rsidR="00A51475" w:rsidRDefault="00A51475" w:rsidP="00580439">
      <w:r>
        <w:separator/>
      </w:r>
    </w:p>
  </w:endnote>
  <w:endnote w:type="continuationSeparator" w:id="0">
    <w:p w14:paraId="008E8E85" w14:textId="77777777" w:rsidR="00A51475" w:rsidRDefault="00A51475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0D35F" w14:textId="77777777" w:rsidR="00A51475" w:rsidRDefault="00A51475" w:rsidP="00580439">
      <w:r>
        <w:separator/>
      </w:r>
    </w:p>
  </w:footnote>
  <w:footnote w:type="continuationSeparator" w:id="0">
    <w:p w14:paraId="4D9ADFB7" w14:textId="77777777" w:rsidR="00A51475" w:rsidRDefault="00A51475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A51475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6CE61898" w:rsidR="00910B5C" w:rsidRDefault="0028667D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2148938C">
          <wp:simplePos x="0" y="0"/>
          <wp:positionH relativeFrom="column">
            <wp:posOffset>-2148840</wp:posOffset>
          </wp:positionH>
          <wp:positionV relativeFrom="paragraph">
            <wp:posOffset>1971675</wp:posOffset>
          </wp:positionV>
          <wp:extent cx="3383280" cy="641350"/>
          <wp:effectExtent l="0" t="635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3832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1475"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A51475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E6DD2"/>
    <w:rsid w:val="00132E10"/>
    <w:rsid w:val="001B62E8"/>
    <w:rsid w:val="001D02C2"/>
    <w:rsid w:val="0028667D"/>
    <w:rsid w:val="00307B2C"/>
    <w:rsid w:val="003D7FFE"/>
    <w:rsid w:val="003F2BAC"/>
    <w:rsid w:val="00412E3E"/>
    <w:rsid w:val="00501164"/>
    <w:rsid w:val="00503365"/>
    <w:rsid w:val="00580439"/>
    <w:rsid w:val="006450B8"/>
    <w:rsid w:val="00683EC2"/>
    <w:rsid w:val="0070750A"/>
    <w:rsid w:val="0076720A"/>
    <w:rsid w:val="00910B5C"/>
    <w:rsid w:val="00920B4C"/>
    <w:rsid w:val="009D4586"/>
    <w:rsid w:val="00A31664"/>
    <w:rsid w:val="00A51475"/>
    <w:rsid w:val="00B57AB3"/>
    <w:rsid w:val="00D23CCC"/>
    <w:rsid w:val="00D26445"/>
    <w:rsid w:val="00DF368B"/>
    <w:rsid w:val="00E8476E"/>
    <w:rsid w:val="00F22490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E847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F6EA05-9B3F-5B44-BFC5-21BC07BD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2020-12-18T02:20:00Z</dcterms:created>
  <dcterms:modified xsi:type="dcterms:W3CDTF">2020-12-18T02:20:00Z</dcterms:modified>
</cp:coreProperties>
</file>